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FC59" w14:textId="56A9912E" w:rsidR="0026603F" w:rsidRPr="0026603F" w:rsidRDefault="0026603F" w:rsidP="0026603F">
      <w:pPr>
        <w:jc w:val="center"/>
        <w:rPr>
          <w:b/>
          <w:bCs/>
          <w:sz w:val="40"/>
          <w:szCs w:val="40"/>
        </w:rPr>
      </w:pPr>
      <w:r w:rsidRPr="0026603F">
        <w:rPr>
          <w:b/>
          <w:bCs/>
          <w:sz w:val="40"/>
          <w:szCs w:val="40"/>
        </w:rPr>
        <w:t>Wild Women Community - T</w:t>
      </w:r>
      <w:r w:rsidRPr="0026603F">
        <w:rPr>
          <w:b/>
          <w:bCs/>
          <w:sz w:val="40"/>
          <w:szCs w:val="40"/>
        </w:rPr>
        <w:t>erms &amp; Co</w:t>
      </w:r>
      <w:r>
        <w:rPr>
          <w:b/>
          <w:bCs/>
          <w:sz w:val="40"/>
          <w:szCs w:val="40"/>
        </w:rPr>
        <w:t>nditions</w:t>
      </w:r>
    </w:p>
    <w:p w14:paraId="7BF9005B" w14:textId="77777777" w:rsidR="0026603F" w:rsidRDefault="0026603F" w:rsidP="0026603F">
      <w:pPr>
        <w:rPr>
          <w:b/>
          <w:bCs/>
        </w:rPr>
      </w:pPr>
    </w:p>
    <w:p w14:paraId="1175FA36" w14:textId="77777777" w:rsidR="0026603F" w:rsidRDefault="0026603F" w:rsidP="0026603F">
      <w:pPr>
        <w:rPr>
          <w:b/>
          <w:bCs/>
        </w:rPr>
      </w:pPr>
    </w:p>
    <w:p w14:paraId="34D59DE7" w14:textId="65011A22" w:rsidR="0026603F" w:rsidRPr="0026603F" w:rsidRDefault="0026603F" w:rsidP="0026603F">
      <w:r w:rsidRPr="0026603F">
        <w:rPr>
          <w:b/>
          <w:bCs/>
        </w:rPr>
        <w:t>Welcome</w:t>
      </w:r>
      <w:r w:rsidRPr="0026603F">
        <w:br/>
        <w:t xml:space="preserve">Wild Women Community (WWC) is a companion space created by Christine Doyle for late-identified Autistic </w:t>
      </w:r>
      <w:r w:rsidR="00244BAA">
        <w:t xml:space="preserve">women, as well as </w:t>
      </w:r>
      <w:r w:rsidR="00244BAA" w:rsidRPr="00244BAA">
        <w:t>others who recognise themselves somewhere within the wider neurodivergent</w:t>
      </w:r>
      <w:r w:rsidRPr="0026603F">
        <w:t xml:space="preserve">. It exists to offer connection, reflection, and shared understanding — a safe and respectful space to simply </w:t>
      </w:r>
      <w:r w:rsidRPr="0026603F">
        <w:rPr>
          <w:i/>
          <w:iCs/>
        </w:rPr>
        <w:t>be</w:t>
      </w:r>
      <w:r w:rsidRPr="0026603F">
        <w:t>.</w:t>
      </w:r>
    </w:p>
    <w:p w14:paraId="021769E8" w14:textId="77777777" w:rsidR="0026603F" w:rsidRPr="0026603F" w:rsidRDefault="0026603F" w:rsidP="0026603F">
      <w:r w:rsidRPr="0026603F">
        <w:t>By joining WWC, you agree to uphold these shared principles so that the community remains safe, supportive, and affirming for all.</w:t>
      </w:r>
    </w:p>
    <w:p w14:paraId="5746AB97" w14:textId="77777777" w:rsidR="0026603F" w:rsidRPr="0026603F" w:rsidRDefault="0026603F" w:rsidP="0026603F">
      <w:r w:rsidRPr="0026603F">
        <w:pict w14:anchorId="76C593DD">
          <v:rect id="_x0000_i1061" style="width:0;height:1.5pt" o:hralign="center" o:hrstd="t" o:hr="t" fillcolor="#a0a0a0" stroked="f"/>
        </w:pict>
      </w:r>
    </w:p>
    <w:p w14:paraId="4D31B68B" w14:textId="77777777" w:rsidR="0026603F" w:rsidRPr="0026603F" w:rsidRDefault="0026603F" w:rsidP="0026603F">
      <w:pPr>
        <w:rPr>
          <w:b/>
          <w:bCs/>
        </w:rPr>
      </w:pPr>
      <w:r w:rsidRPr="0026603F">
        <w:rPr>
          <w:b/>
          <w:bCs/>
        </w:rPr>
        <w:t>1. Purpose</w:t>
      </w:r>
    </w:p>
    <w:p w14:paraId="0734D88D" w14:textId="77777777" w:rsidR="0026603F" w:rsidRPr="0026603F" w:rsidRDefault="0026603F" w:rsidP="0026603F">
      <w:r w:rsidRPr="0026603F">
        <w:t xml:space="preserve">WWC is a peer-to-peer space for discussion, curiosity, and community. It is </w:t>
      </w:r>
      <w:r w:rsidRPr="0026603F">
        <w:rPr>
          <w:b/>
          <w:bCs/>
        </w:rPr>
        <w:t>not a therapy group</w:t>
      </w:r>
      <w:r w:rsidRPr="0026603F">
        <w:t xml:space="preserve"> and does not replace personal therapeutic or medical care. Participation is voluntary, and you choose what and how much to share.</w:t>
      </w:r>
    </w:p>
    <w:p w14:paraId="11645BD6" w14:textId="77777777" w:rsidR="0026603F" w:rsidRPr="0026603F" w:rsidRDefault="0026603F" w:rsidP="0026603F">
      <w:r w:rsidRPr="0026603F">
        <w:pict w14:anchorId="14C66DF7">
          <v:rect id="_x0000_i1062" style="width:0;height:1.5pt" o:hralign="center" o:hrstd="t" o:hr="t" fillcolor="#a0a0a0" stroked="f"/>
        </w:pict>
      </w:r>
    </w:p>
    <w:p w14:paraId="5223E693" w14:textId="77777777" w:rsidR="0026603F" w:rsidRPr="0026603F" w:rsidRDefault="0026603F" w:rsidP="0026603F">
      <w:pPr>
        <w:rPr>
          <w:b/>
          <w:bCs/>
        </w:rPr>
      </w:pPr>
      <w:r w:rsidRPr="0026603F">
        <w:rPr>
          <w:b/>
          <w:bCs/>
        </w:rPr>
        <w:t>2. Respect &amp; Safety</w:t>
      </w:r>
    </w:p>
    <w:p w14:paraId="46517A55" w14:textId="77777777" w:rsidR="0026603F" w:rsidRPr="0026603F" w:rsidRDefault="0026603F" w:rsidP="0026603F">
      <w:r w:rsidRPr="0026603F">
        <w:t>We value kindness, clarity, and consent. Members agree to:</w:t>
      </w:r>
    </w:p>
    <w:p w14:paraId="3ECEDC0E" w14:textId="77777777" w:rsidR="0026603F" w:rsidRPr="0026603F" w:rsidRDefault="0026603F" w:rsidP="0026603F">
      <w:pPr>
        <w:numPr>
          <w:ilvl w:val="0"/>
          <w:numId w:val="1"/>
        </w:numPr>
      </w:pPr>
      <w:r w:rsidRPr="0026603F">
        <w:t>Treat one another with respect — no judgement, criticism, or assumptions.</w:t>
      </w:r>
    </w:p>
    <w:p w14:paraId="20DCE260" w14:textId="77777777" w:rsidR="0026603F" w:rsidRPr="0026603F" w:rsidRDefault="0026603F" w:rsidP="0026603F">
      <w:pPr>
        <w:numPr>
          <w:ilvl w:val="0"/>
          <w:numId w:val="1"/>
        </w:numPr>
      </w:pPr>
      <w:r w:rsidRPr="0026603F">
        <w:t>Avoid advice-giving unless it’s directly requested.</w:t>
      </w:r>
    </w:p>
    <w:p w14:paraId="54E535D2" w14:textId="6FA084F0" w:rsidR="0026603F" w:rsidRPr="0026603F" w:rsidRDefault="0026603F" w:rsidP="0026603F">
      <w:pPr>
        <w:numPr>
          <w:ilvl w:val="0"/>
          <w:numId w:val="1"/>
        </w:numPr>
      </w:pPr>
      <w:r w:rsidRPr="0026603F">
        <w:t>Use clear</w:t>
      </w:r>
      <w:r>
        <w:t xml:space="preserve"> </w:t>
      </w:r>
      <w:r w:rsidRPr="0026603F">
        <w:t>language</w:t>
      </w:r>
      <w:r>
        <w:t xml:space="preserve"> if </w:t>
      </w:r>
      <w:proofErr w:type="gramStart"/>
      <w:r>
        <w:t>possible</w:t>
      </w:r>
      <w:proofErr w:type="gramEnd"/>
      <w:r w:rsidRPr="0026603F">
        <w:t xml:space="preserve"> to reduce misunderstanding.</w:t>
      </w:r>
    </w:p>
    <w:p w14:paraId="784E94EC" w14:textId="77777777" w:rsidR="0026603F" w:rsidRPr="0026603F" w:rsidRDefault="0026603F" w:rsidP="0026603F">
      <w:pPr>
        <w:numPr>
          <w:ilvl w:val="0"/>
          <w:numId w:val="1"/>
        </w:numPr>
      </w:pPr>
      <w:r w:rsidRPr="0026603F">
        <w:t>Keep conversations within the group confidential.</w:t>
      </w:r>
    </w:p>
    <w:p w14:paraId="79B4278E" w14:textId="77777777" w:rsidR="0026603F" w:rsidRPr="0026603F" w:rsidRDefault="0026603F" w:rsidP="0026603F">
      <w:pPr>
        <w:numPr>
          <w:ilvl w:val="0"/>
          <w:numId w:val="1"/>
        </w:numPr>
      </w:pPr>
      <w:r w:rsidRPr="0026603F">
        <w:t>Celebrate difference — every voice belongs.</w:t>
      </w:r>
    </w:p>
    <w:p w14:paraId="0F5E5C50" w14:textId="77777777" w:rsidR="0026603F" w:rsidRPr="0026603F" w:rsidRDefault="0026603F" w:rsidP="0026603F">
      <w:r w:rsidRPr="0026603F">
        <w:t>If a post, comment, or message feels unsafe or uncomfortable, please contact Christine directly. Breaches of safety or disrespectful behaviour may result in removal from the group to protect the collective wellbeing.</w:t>
      </w:r>
    </w:p>
    <w:p w14:paraId="320827EE" w14:textId="77777777" w:rsidR="0026603F" w:rsidRPr="0026603F" w:rsidRDefault="0026603F" w:rsidP="0026603F">
      <w:r w:rsidRPr="0026603F">
        <w:pict w14:anchorId="1B7546C5">
          <v:rect id="_x0000_i1063" style="width:0;height:1.5pt" o:hralign="center" o:hrstd="t" o:hr="t" fillcolor="#a0a0a0" stroked="f"/>
        </w:pict>
      </w:r>
    </w:p>
    <w:p w14:paraId="7DF09825" w14:textId="77777777" w:rsidR="0026603F" w:rsidRPr="0026603F" w:rsidRDefault="0026603F" w:rsidP="0026603F">
      <w:pPr>
        <w:rPr>
          <w:b/>
          <w:bCs/>
        </w:rPr>
      </w:pPr>
      <w:r w:rsidRPr="0026603F">
        <w:rPr>
          <w:b/>
          <w:bCs/>
        </w:rPr>
        <w:t>3. Privacy &amp; Confidentiality</w:t>
      </w:r>
    </w:p>
    <w:p w14:paraId="1209B69C" w14:textId="77777777" w:rsidR="0026603F" w:rsidRPr="0026603F" w:rsidRDefault="0026603F" w:rsidP="0026603F">
      <w:r w:rsidRPr="0026603F">
        <w:t>Anything shared within WWC — WhatsApp, Zoom, or live gatherings — is private to participants. Please do not screenshot, forward, or share content externally. Respect that everyone decides what and when to share about themselves.</w:t>
      </w:r>
    </w:p>
    <w:p w14:paraId="19AF3932" w14:textId="77777777" w:rsidR="0026603F" w:rsidRPr="0026603F" w:rsidRDefault="0026603F" w:rsidP="0026603F">
      <w:r w:rsidRPr="0026603F">
        <w:t xml:space="preserve">(For details on how your personal data is handled, please see the separate </w:t>
      </w:r>
      <w:r w:rsidRPr="0026603F">
        <w:rPr>
          <w:b/>
          <w:bCs/>
        </w:rPr>
        <w:t>Privacy Policy</w:t>
      </w:r>
      <w:r w:rsidRPr="0026603F">
        <w:t>.)</w:t>
      </w:r>
    </w:p>
    <w:p w14:paraId="7231E151" w14:textId="77777777" w:rsidR="0026603F" w:rsidRPr="0026603F" w:rsidRDefault="0026603F" w:rsidP="0026603F">
      <w:r w:rsidRPr="0026603F">
        <w:pict w14:anchorId="7D28A338">
          <v:rect id="_x0000_i1064" style="width:0;height:1.5pt" o:hralign="center" o:hrstd="t" o:hr="t" fillcolor="#a0a0a0" stroked="f"/>
        </w:pict>
      </w:r>
    </w:p>
    <w:p w14:paraId="7E9DDC6E" w14:textId="77777777" w:rsidR="0026603F" w:rsidRPr="0026603F" w:rsidRDefault="0026603F" w:rsidP="0026603F">
      <w:pPr>
        <w:rPr>
          <w:b/>
          <w:bCs/>
        </w:rPr>
      </w:pPr>
      <w:r w:rsidRPr="0026603F">
        <w:rPr>
          <w:b/>
          <w:bCs/>
        </w:rPr>
        <w:t>4. Membership</w:t>
      </w:r>
    </w:p>
    <w:p w14:paraId="091E597B" w14:textId="77777777" w:rsidR="0026603F" w:rsidRPr="0026603F" w:rsidRDefault="0026603F" w:rsidP="0026603F">
      <w:r w:rsidRPr="0026603F">
        <w:lastRenderedPageBreak/>
        <w:t>Membership is open to those who share the community’s values. Access may include WhatsApp chats, online gatherings, book clubs, and other shared activities. Membership can be cancelled at any time by contacting Christine. Paid membership fees (if applicable) are non-refundable once the monthly cycle has begun.</w:t>
      </w:r>
    </w:p>
    <w:p w14:paraId="6C5B7E5A" w14:textId="77777777" w:rsidR="0026603F" w:rsidRPr="0026603F" w:rsidRDefault="0026603F" w:rsidP="0026603F">
      <w:r w:rsidRPr="0026603F">
        <w:pict w14:anchorId="1B0A8944">
          <v:rect id="_x0000_i1065" style="width:0;height:1.5pt" o:hralign="center" o:hrstd="t" o:hr="t" fillcolor="#a0a0a0" stroked="f"/>
        </w:pict>
      </w:r>
    </w:p>
    <w:p w14:paraId="0D0B2528" w14:textId="77777777" w:rsidR="0026603F" w:rsidRPr="0026603F" w:rsidRDefault="0026603F" w:rsidP="0026603F">
      <w:pPr>
        <w:rPr>
          <w:b/>
          <w:bCs/>
        </w:rPr>
      </w:pPr>
      <w:r w:rsidRPr="0026603F">
        <w:rPr>
          <w:b/>
          <w:bCs/>
        </w:rPr>
        <w:t>5. Responsibility</w:t>
      </w:r>
    </w:p>
    <w:p w14:paraId="7F9D16B7" w14:textId="77777777" w:rsidR="0026603F" w:rsidRPr="0026603F" w:rsidRDefault="0026603F" w:rsidP="0026603F">
      <w:r w:rsidRPr="0026603F">
        <w:t>By participating, you agree that you are responsible for your own wellbeing and engagement. WWC and Christine Doyle are not liable for any emotional distress, decisions, or outcomes that arise from your participation.</w:t>
      </w:r>
    </w:p>
    <w:p w14:paraId="487D6A9C" w14:textId="77777777" w:rsidR="0026603F" w:rsidRPr="0026603F" w:rsidRDefault="0026603F" w:rsidP="0026603F">
      <w:r w:rsidRPr="0026603F">
        <w:pict w14:anchorId="7E40BB28">
          <v:rect id="_x0000_i1066" style="width:0;height:1.5pt" o:hralign="center" o:hrstd="t" o:hr="t" fillcolor="#a0a0a0" stroked="f"/>
        </w:pict>
      </w:r>
    </w:p>
    <w:p w14:paraId="0E6FAD87" w14:textId="77777777" w:rsidR="0026603F" w:rsidRPr="0026603F" w:rsidRDefault="0026603F" w:rsidP="0026603F">
      <w:pPr>
        <w:rPr>
          <w:b/>
          <w:bCs/>
        </w:rPr>
      </w:pPr>
      <w:r w:rsidRPr="0026603F">
        <w:rPr>
          <w:b/>
          <w:bCs/>
        </w:rPr>
        <w:t>6. Contact</w:t>
      </w:r>
    </w:p>
    <w:p w14:paraId="6D60D920" w14:textId="6BB9DD47" w:rsidR="0026603F" w:rsidRPr="0026603F" w:rsidRDefault="0026603F" w:rsidP="0026603F">
      <w:r w:rsidRPr="0026603F">
        <w:t>For questions, concerns, or feedback:</w:t>
      </w:r>
      <w:r w:rsidRPr="0026603F">
        <w:br/>
      </w:r>
      <w:r>
        <w:rPr>
          <w:rFonts w:ascii="Segoe UI Emoji" w:hAnsi="Segoe UI Emoji" w:cs="Segoe UI Emoji"/>
        </w:rPr>
        <w:t>e:</w:t>
      </w:r>
      <w:r w:rsidRPr="0026603F">
        <w:t xml:space="preserve"> </w:t>
      </w:r>
      <w:hyperlink r:id="rId5" w:history="1">
        <w:r w:rsidRPr="005917B3">
          <w:rPr>
            <w:rStyle w:val="Hyperlink"/>
            <w:b/>
            <w:bCs/>
          </w:rPr>
          <w:t>christine</w:t>
        </w:r>
        <w:r w:rsidRPr="0026603F">
          <w:rPr>
            <w:rStyle w:val="Hyperlink"/>
            <w:b/>
            <w:bCs/>
          </w:rPr>
          <w:t>@christinedoyle.ie</w:t>
        </w:r>
      </w:hyperlink>
      <w:r>
        <w:rPr>
          <w:b/>
          <w:bCs/>
        </w:rPr>
        <w:t xml:space="preserve"> </w:t>
      </w:r>
      <w:r w:rsidRPr="0026603F">
        <w:br/>
      </w:r>
      <w:r>
        <w:rPr>
          <w:rFonts w:ascii="Segoe UI Emoji" w:hAnsi="Segoe UI Emoji" w:cs="Segoe UI Emoji"/>
        </w:rPr>
        <w:t>w:</w:t>
      </w:r>
      <w:hyperlink r:id="rId6" w:tgtFrame="_new" w:history="1">
        <w:r w:rsidRPr="0026603F">
          <w:rPr>
            <w:rStyle w:val="Hyperlink"/>
          </w:rPr>
          <w:t>www.christinedoyle.ie</w:t>
        </w:r>
      </w:hyperlink>
    </w:p>
    <w:p w14:paraId="47F6EEBF" w14:textId="77777777" w:rsidR="0095644D" w:rsidRDefault="0095644D"/>
    <w:sectPr w:rsidR="00956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A98"/>
    <w:multiLevelType w:val="multilevel"/>
    <w:tmpl w:val="82FE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511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3F"/>
    <w:rsid w:val="0003503C"/>
    <w:rsid w:val="00244BAA"/>
    <w:rsid w:val="0026603F"/>
    <w:rsid w:val="00581D3F"/>
    <w:rsid w:val="0095644D"/>
    <w:rsid w:val="00FF5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FAFF"/>
  <w15:chartTrackingRefBased/>
  <w15:docId w15:val="{ADDBF407-5C63-4EEA-86D6-B61DA7B0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0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60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60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60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60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6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0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60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60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60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60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6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03F"/>
    <w:rPr>
      <w:rFonts w:eastAsiaTheme="majorEastAsia" w:cstheme="majorBidi"/>
      <w:color w:val="272727" w:themeColor="text1" w:themeTint="D8"/>
    </w:rPr>
  </w:style>
  <w:style w:type="paragraph" w:styleId="Title">
    <w:name w:val="Title"/>
    <w:basedOn w:val="Normal"/>
    <w:next w:val="Normal"/>
    <w:link w:val="TitleChar"/>
    <w:uiPriority w:val="10"/>
    <w:qFormat/>
    <w:rsid w:val="00266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03F"/>
    <w:pPr>
      <w:spacing w:before="160"/>
      <w:jc w:val="center"/>
    </w:pPr>
    <w:rPr>
      <w:i/>
      <w:iCs/>
      <w:color w:val="404040" w:themeColor="text1" w:themeTint="BF"/>
    </w:rPr>
  </w:style>
  <w:style w:type="character" w:customStyle="1" w:styleId="QuoteChar">
    <w:name w:val="Quote Char"/>
    <w:basedOn w:val="DefaultParagraphFont"/>
    <w:link w:val="Quote"/>
    <w:uiPriority w:val="29"/>
    <w:rsid w:val="0026603F"/>
    <w:rPr>
      <w:i/>
      <w:iCs/>
      <w:color w:val="404040" w:themeColor="text1" w:themeTint="BF"/>
    </w:rPr>
  </w:style>
  <w:style w:type="paragraph" w:styleId="ListParagraph">
    <w:name w:val="List Paragraph"/>
    <w:basedOn w:val="Normal"/>
    <w:uiPriority w:val="34"/>
    <w:qFormat/>
    <w:rsid w:val="0026603F"/>
    <w:pPr>
      <w:ind w:left="720"/>
      <w:contextualSpacing/>
    </w:pPr>
  </w:style>
  <w:style w:type="character" w:styleId="IntenseEmphasis">
    <w:name w:val="Intense Emphasis"/>
    <w:basedOn w:val="DefaultParagraphFont"/>
    <w:uiPriority w:val="21"/>
    <w:qFormat/>
    <w:rsid w:val="0026603F"/>
    <w:rPr>
      <w:i/>
      <w:iCs/>
      <w:color w:val="2F5496" w:themeColor="accent1" w:themeShade="BF"/>
    </w:rPr>
  </w:style>
  <w:style w:type="paragraph" w:styleId="IntenseQuote">
    <w:name w:val="Intense Quote"/>
    <w:basedOn w:val="Normal"/>
    <w:next w:val="Normal"/>
    <w:link w:val="IntenseQuoteChar"/>
    <w:uiPriority w:val="30"/>
    <w:qFormat/>
    <w:rsid w:val="00266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603F"/>
    <w:rPr>
      <w:i/>
      <w:iCs/>
      <w:color w:val="2F5496" w:themeColor="accent1" w:themeShade="BF"/>
    </w:rPr>
  </w:style>
  <w:style w:type="character" w:styleId="IntenseReference">
    <w:name w:val="Intense Reference"/>
    <w:basedOn w:val="DefaultParagraphFont"/>
    <w:uiPriority w:val="32"/>
    <w:qFormat/>
    <w:rsid w:val="0026603F"/>
    <w:rPr>
      <w:b/>
      <w:bCs/>
      <w:smallCaps/>
      <w:color w:val="2F5496" w:themeColor="accent1" w:themeShade="BF"/>
      <w:spacing w:val="5"/>
    </w:rPr>
  </w:style>
  <w:style w:type="character" w:styleId="Hyperlink">
    <w:name w:val="Hyperlink"/>
    <w:basedOn w:val="DefaultParagraphFont"/>
    <w:uiPriority w:val="99"/>
    <w:unhideWhenUsed/>
    <w:rsid w:val="0026603F"/>
    <w:rPr>
      <w:color w:val="0563C1" w:themeColor="hyperlink"/>
      <w:u w:val="single"/>
    </w:rPr>
  </w:style>
  <w:style w:type="character" w:styleId="UnresolvedMention">
    <w:name w:val="Unresolved Mention"/>
    <w:basedOn w:val="DefaultParagraphFont"/>
    <w:uiPriority w:val="99"/>
    <w:semiHidden/>
    <w:unhideWhenUsed/>
    <w:rsid w:val="0026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ristinedoyle.ie" TargetMode="External"/><Relationship Id="rId5" Type="http://schemas.openxmlformats.org/officeDocument/2006/relationships/hyperlink" Target="mailto:christine@christinedoyle.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Doyle</dc:creator>
  <cp:keywords/>
  <dc:description/>
  <cp:lastModifiedBy>Christine Doyle</cp:lastModifiedBy>
  <cp:revision>2</cp:revision>
  <dcterms:created xsi:type="dcterms:W3CDTF">2025-10-29T12:07:00Z</dcterms:created>
  <dcterms:modified xsi:type="dcterms:W3CDTF">2025-10-29T12:23:00Z</dcterms:modified>
</cp:coreProperties>
</file>